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附件2</w:t>
      </w:r>
    </w:p>
    <w:p>
      <w:pPr>
        <w:spacing w:line="578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平顶山学院科级干部试用期考核登记表</w:t>
      </w:r>
    </w:p>
    <w:tbl>
      <w:tblPr>
        <w:tblStyle w:val="3"/>
        <w:tblW w:w="100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604"/>
        <w:gridCol w:w="900"/>
        <w:gridCol w:w="2221"/>
        <w:gridCol w:w="1620"/>
        <w:gridCol w:w="28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刘文宗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性别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1987.08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面貌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党员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学历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学位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博士研究生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</w:t>
            </w:r>
            <w:r>
              <w:rPr>
                <w:rFonts w:ascii="黑体" w:hAnsi="黑体" w:eastAsia="黑体"/>
                <w:bCs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4"/>
              </w:rPr>
              <w:t>称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职务</w:t>
            </w:r>
          </w:p>
        </w:tc>
        <w:tc>
          <w:tcPr>
            <w:tcW w:w="4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雅乐教研室主任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任现职时间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2019.07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岗位职责</w:t>
            </w:r>
          </w:p>
        </w:tc>
        <w:tc>
          <w:tcPr>
            <w:tcW w:w="917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负责雅乐教研室的日常课程和网络课程建设、雅乐科研研究以及演出任务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社会兼职</w:t>
            </w:r>
          </w:p>
        </w:tc>
        <w:tc>
          <w:tcPr>
            <w:tcW w:w="91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试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用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期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试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用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期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结</w:t>
            </w:r>
          </w:p>
        </w:tc>
        <w:tc>
          <w:tcPr>
            <w:tcW w:w="9176" w:type="dxa"/>
            <w:gridSpan w:val="5"/>
            <w:noWrap w:val="0"/>
            <w:vAlign w:val="top"/>
          </w:tcPr>
          <w:p>
            <w:pPr>
              <w:ind w:firstLine="480" w:firstLineChars="200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自2019年7月任职以来，就我一年来的工作总结如下：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一、政治思想方面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作为一名教师和一名管理人员，我深刻认识到，只有加强学习，才能不断武装自己。长期以来，坚持理论学习不放松。在学习内容方面，一是认真学习科学发展观，学习党的路线、方针、政策，了解国家的大政方针，时刻保持清醒的头脑;二是学习校规校纪和校党代会、教代会精神，了解学校的目标方向和实现路径，与学校发展方向保持高度一致;三是认真学习新的教育理论，及时更新教育理念，新的教育形式不允许我们在课堂上重复讲书，我们必须具有先进的教育观念，才能适应教育的发展。所以我不但注重集体的政治理论学习，还注意从书本中汲取营养，认真学习仔细体会新形势下怎样做一名好教师。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二、教学科研方面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任现职以来，本人在教学、科研工作中，始终坚持党的教育方针，面向全体学生，教书育人，为人师表，确立以学生为主体，以培养学生主动发展为中心的教学思想，重视学生的个性发展，重视激发学生的创造能力，工作责任心强，服从领导的分工，积极做好本职工作，认真备课、上课、听课、评课，广泛获取各种知识，形成比较完整的知识结构，严格要求学生，尊重学生，发扬教学民主，使学生学有所得，不断提高，从而不断提高自己的教学水平，顺利完成了教学、科研工作任务。</w:t>
            </w:r>
          </w:p>
          <w:p>
            <w:pPr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(一)教学工作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要提高教学质量，关键是上好课。为了上好课，我做了以下工作：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1、课前准备：备好课。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2、认真钻研教材，对教材的基本思想、基本概念，每句话、每个字都弄清楚，了解教材的结构，重点与难点，掌握知识的逻辑，能运用自如，知道应补充哪些资料，怎样才能教好。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3、了解学生原有的知识技能的质量，他们的兴趣、需要、方法、习惯，学习新知识可能会有哪些困难，采取相应的预防措施。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4、考虑教法，解决如何把已掌握的教材传授给学生，包括如何组织教材、如何安排每节课的活动。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5、课堂上的情况。组织好课堂教学，关注全体学生，注意信息反馈，调动学生积极性和主动性，使其保持相对稳定性，同时，激发学生的情感，使他们产生愉悦的心境，创造良好的课堂气氛，课堂语言简洁明了，克服了以前重复的毛病，注意引发学生学习的兴趣，课堂上讲练结合，布置好课后作业。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6、积极参与听课、评课，虚心向同行学习教学方法，博采众长，提高教学水平。</w:t>
            </w:r>
          </w:p>
          <w:p>
            <w:pPr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(二)科研工作</w:t>
            </w:r>
          </w:p>
          <w:p>
            <w:pPr>
              <w:ind w:firstLine="480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在科研方面，在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AHCI</w:t>
            </w:r>
            <w:r>
              <w:rPr>
                <w:rFonts w:hint="eastAsia" w:ascii="宋体" w:cs="宋体"/>
                <w:kern w:val="0"/>
                <w:sz w:val="24"/>
              </w:rPr>
              <w:t>期刊发表论文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cs="宋体"/>
                <w:kern w:val="0"/>
                <w:sz w:val="24"/>
              </w:rPr>
              <w:t>篇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三、坚持廉洁自律，不断增强廉洁从政的自觉性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任现职以来，我始终按照党风廉政建设责任制要求，在工作中按照党风廉政的制度严格要求自己，以身作则，秉公办事，从不以权谋私，贪污受贿，没有收受任何现金、有价证券，没有以权谋私。时刻以共产党员的先锋模范带动作用要求自己，廉洁自律，认真负责。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四、存在的缺点和不足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一年来，我在工作和学习中取得了一定的成绩，主要得益于学校和学院党政的正确领导和同事们的帮助和支持，我只是尽到了自己的职责而已。我清醒的认识到，工作中还有一些缺点和不足，比如：在工作中若同时承担几件重大事务时，会感到手忙脚乱，难以做到从容应对。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五、今后的打算</w:t>
            </w:r>
          </w:p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在今后的工作中，我将进一步加强学习、交流与沟通，努力做到抓住核心、凝聚人心、扬长避短、克服不足、勤奋工作，尽职尽责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>，坚持以服务为本，为全校及我院各项工作做出新的贡献。</w:t>
            </w: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ind w:right="840" w:firstLine="2520" w:firstLineChars="105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sz w:val="24"/>
                <w:lang w:eastAsia="zh-CN"/>
              </w:rPr>
              <w:t>刘文宗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所在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党组织</w:t>
            </w:r>
          </w:p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意见</w:t>
            </w:r>
          </w:p>
        </w:tc>
        <w:tc>
          <w:tcPr>
            <w:tcW w:w="9176" w:type="dxa"/>
            <w:gridSpan w:val="5"/>
            <w:noWrap w:val="0"/>
            <w:vAlign w:val="top"/>
          </w:tcPr>
          <w:p>
            <w:pPr>
              <w:ind w:right="840"/>
              <w:rPr>
                <w:rFonts w:hint="eastAsia" w:ascii="宋体" w:hAnsi="宋体"/>
                <w:sz w:val="24"/>
              </w:rPr>
            </w:pPr>
          </w:p>
          <w:p>
            <w:pPr>
              <w:ind w:right="8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考核意见（是否同意正式任职）</w:t>
            </w: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84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84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党组织负责人签名（盖章）：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ind w:right="840"/>
              <w:jc w:val="righ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学校意见</w:t>
            </w:r>
          </w:p>
        </w:tc>
        <w:tc>
          <w:tcPr>
            <w:tcW w:w="9176" w:type="dxa"/>
            <w:gridSpan w:val="5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该同志试用期考核结果为：</w:t>
            </w:r>
          </w:p>
          <w:p>
            <w:pPr>
              <w:spacing w:line="460" w:lineRule="exact"/>
              <w:ind w:firstLine="480" w:firstLineChars="20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b/>
                <w:bCs/>
                <w:sz w:val="24"/>
              </w:rPr>
              <w:t xml:space="preserve">[  ]  </w:t>
            </w:r>
            <w:r>
              <w:rPr>
                <w:rFonts w:hint="eastAsia" w:ascii="宋体" w:hAnsi="宋体"/>
                <w:sz w:val="24"/>
              </w:rPr>
              <w:t>基本合格</w:t>
            </w:r>
            <w:r>
              <w:rPr>
                <w:rFonts w:ascii="宋体" w:hAnsi="宋体"/>
                <w:b/>
                <w:bCs/>
                <w:sz w:val="24"/>
              </w:rPr>
              <w:t xml:space="preserve">[  ]  </w:t>
            </w:r>
            <w:r>
              <w:rPr>
                <w:rFonts w:hint="eastAsia" w:ascii="宋体" w:hAnsi="宋体"/>
                <w:sz w:val="24"/>
              </w:rPr>
              <w:t>不合格</w:t>
            </w:r>
            <w:r>
              <w:rPr>
                <w:rFonts w:ascii="宋体" w:hAnsi="宋体"/>
                <w:b/>
                <w:bCs/>
                <w:sz w:val="24"/>
              </w:rPr>
              <w:t>[  ]</w:t>
            </w:r>
          </w:p>
          <w:p>
            <w:pPr>
              <w:ind w:right="480" w:firstLine="6312" w:firstLineChars="263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480" w:firstLine="7392" w:firstLineChars="3080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( </w:t>
            </w:r>
            <w:r>
              <w:rPr>
                <w:rFonts w:hint="eastAsia" w:ascii="宋体" w:hAnsi="宋体"/>
                <w:bCs/>
                <w:sz w:val="24"/>
              </w:rPr>
              <w:t>公章</w:t>
            </w:r>
            <w:r>
              <w:rPr>
                <w:rFonts w:ascii="宋体" w:hAnsi="宋体"/>
                <w:bCs/>
                <w:sz w:val="24"/>
              </w:rPr>
              <w:t xml:space="preserve"> ) </w:t>
            </w:r>
          </w:p>
          <w:p>
            <w:pPr>
              <w:ind w:right="36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备注</w:t>
            </w:r>
          </w:p>
        </w:tc>
        <w:tc>
          <w:tcPr>
            <w:tcW w:w="9176" w:type="dxa"/>
            <w:gridSpan w:val="5"/>
            <w:noWrap w:val="0"/>
            <w:vAlign w:val="top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备注：此文档存入个人档案，空表请用</w:t>
      </w:r>
      <w:r>
        <w:rPr>
          <w:rFonts w:ascii="楷体_GB2312" w:hAnsi="宋体" w:eastAsia="楷体_GB2312"/>
          <w:sz w:val="28"/>
          <w:szCs w:val="28"/>
        </w:rPr>
        <w:t>A4</w:t>
      </w:r>
      <w:r>
        <w:rPr>
          <w:rFonts w:hint="eastAsia" w:ascii="楷体_GB2312" w:hAnsi="宋体" w:eastAsia="楷体_GB2312"/>
          <w:sz w:val="28"/>
          <w:szCs w:val="28"/>
        </w:rPr>
        <w:t>纸双面打印。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54C07"/>
    <w:rsid w:val="0ABF249F"/>
    <w:rsid w:val="2F6630B2"/>
    <w:rsid w:val="6B68145F"/>
    <w:rsid w:val="7B2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2020-09-03T05:32:00Z</dcterms:created>
  <dc:creator>文亮</dc:creator>
  <cp:lastModifiedBy>Administrator</cp:lastModifiedBy>
  <dcterms:modified xsi:type="dcterms:W3CDTF">2020-09-03T07:02:14Z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